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服装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学院关于20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20-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202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1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学年非毕业班学生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创新创业奖学金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推荐人选名单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的公示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both"/>
        <w:textAlignment w:val="auto"/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  <w:t>根据《闽江</w:t>
      </w:r>
      <w:r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  <w:t>学院创新创业工作奖励办法（试行）》《闽江学院大学生创新创业大赛奖励办法》和《闽江学院创新创业竞赛及学科竞赛规划目录（202</w:t>
      </w: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val="en-US" w:eastAsia="zh-CN" w:bidi="zh-CN"/>
        </w:rPr>
        <w:t>1</w:t>
      </w:r>
      <w:r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  <w:t>年）》</w:t>
      </w: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val="en-US" w:eastAsia="zh-CN" w:bidi="zh-CN"/>
        </w:rPr>
        <w:t>文件要求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，经学生个人申请、指导教师推荐、学院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奖励评审小组审定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，现将服装与艺术工程学院2020-2021学年非毕业班学生创新创业奖学金进行公示，公示期间如有异议，请与学院洪老师联系，逾期不予受理。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联系电话：18750477509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公示时间：2021年11月10日-2021年11月12日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附件1:闽江学院服装与艺术工程学院2020-2021学年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创新创业奖学金报送表(竞赛类)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附件2:闽江学院服装与艺术工程学院2020-2021学年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创新创业奖学金报送表(专利、论文类)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服装与艺术工程学院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2021年11月10日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autoSpaceDE w:val="0"/>
        <w:autoSpaceDN w:val="0"/>
        <w:spacing w:before="30" w:after="0" w:line="240" w:lineRule="auto"/>
        <w:ind w:left="220" w:right="0"/>
        <w:jc w:val="left"/>
        <w:rPr>
          <w:rFonts w:ascii="仿宋" w:hAnsi="仿宋" w:eastAsia="仿宋" w:cs="仿宋"/>
          <w:kern w:val="0"/>
          <w:lang w:val="zh-CN" w:bidi="zh-CN"/>
        </w:rPr>
      </w:pPr>
      <w:r>
        <w:rPr>
          <w:rFonts w:ascii="仿宋" w:hAnsi="仿宋" w:eastAsia="仿宋" w:cs="仿宋"/>
          <w:kern w:val="0"/>
          <w:lang w:val="zh-CN" w:bidi="zh-CN"/>
        </w:rPr>
        <w:t>附件1：</w:t>
      </w:r>
    </w:p>
    <w:p>
      <w:pPr>
        <w:tabs>
          <w:tab w:val="left" w:pos="440"/>
          <w:tab w:val="left" w:pos="2459"/>
        </w:tabs>
        <w:autoSpaceDE w:val="0"/>
        <w:autoSpaceDN w:val="0"/>
        <w:spacing w:before="162" w:after="56" w:line="240" w:lineRule="auto"/>
        <w:ind w:left="0" w:right="0"/>
        <w:jc w:val="left"/>
        <w:rPr>
          <w:rFonts w:hint="eastAsia" w:ascii="黑体" w:hAnsi="仿宋" w:eastAsia="黑体" w:cs="仿宋"/>
          <w:kern w:val="0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kern w:val="0"/>
          <w:sz w:val="32"/>
          <w:szCs w:val="32"/>
          <w:lang w:val="en-US" w:eastAsia="zh-CN" w:bidi="zh-CN"/>
        </w:rPr>
        <w:t>闽江学院服装与艺术工程学院2020-2021学年创新创业奖学金报送表(竞赛类)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373"/>
        <w:gridCol w:w="1613"/>
        <w:gridCol w:w="1966"/>
        <w:gridCol w:w="993"/>
        <w:gridCol w:w="944"/>
        <w:gridCol w:w="1323"/>
        <w:gridCol w:w="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赛事名称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赛事类别</w:t>
            </w:r>
          </w:p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（创新创业</w:t>
            </w:r>
          </w:p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/A/B/C）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级别（国家级/省级）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等次（一/二/三等奖，金/银/铜奖）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奖励金额</w:t>
            </w:r>
          </w:p>
          <w:p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bookmarkStart w:id="0" w:name="OLE_LINK1" w:colFirst="8" w:colLast="8"/>
            <w:bookmarkStart w:id="1" w:name="OLE_LINK2" w:colFirst="9" w:colLast="9"/>
            <w:r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  <w:t>邱继原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级服装与服饰设计（时尚传媒艺术方向）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  <w:t>第六届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中国国际“互联网+”大学生创新创业大赛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创新创业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  <w:t>国家级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  <w:t>铜奖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兰郁颖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2019级纺织工程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中国纺织类高校大学生创意创新创业大赛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国家级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二等奖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黄燕治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2019级服装设计与工程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福建省大学生职业规划大赛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B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省级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二等奖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吴曼妮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2019级服装设计与工程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第十一届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  <w:t>全国大学生电子商务“创新、创意及创业”挑战赛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A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国家级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二等奖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汪久迪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2018级服装与服饰设计（时尚传媒艺术方向）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米兰设计周-中国高校设计学科师生优秀作品展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A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省级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三等奖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600</w:t>
            </w:r>
          </w:p>
        </w:tc>
      </w:tr>
      <w:bookmarkEnd w:id="0"/>
      <w:bookmarkEnd w:id="1"/>
    </w:tbl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3"/>
        <w:spacing w:before="30"/>
        <w:ind w:left="220"/>
      </w:pPr>
      <w:r>
        <w:t>附件2：</w:t>
      </w:r>
    </w:p>
    <w:p>
      <w:pPr>
        <w:tabs>
          <w:tab w:val="left" w:pos="2063"/>
        </w:tabs>
        <w:spacing w:before="162" w:after="56"/>
        <w:ind w:right="0"/>
        <w:jc w:val="left"/>
        <w:rPr>
          <w:rFonts w:hint="eastAsia"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闽江学院</w:t>
      </w:r>
      <w:r>
        <w:rPr>
          <w:rFonts w:hint="eastAsia" w:ascii="黑体" w:hAnsi="仿宋" w:eastAsia="黑体" w:cs="仿宋"/>
          <w:sz w:val="32"/>
          <w:szCs w:val="32"/>
          <w:lang w:val="en-US" w:eastAsia="zh-CN" w:bidi="zh-CN"/>
        </w:rPr>
        <w:t>服装与艺术工程</w:t>
      </w: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学院20</w:t>
      </w:r>
      <w:r>
        <w:rPr>
          <w:rFonts w:hint="eastAsia" w:ascii="黑体" w:hAnsi="仿宋" w:eastAsia="黑体" w:cs="仿宋"/>
          <w:sz w:val="32"/>
          <w:szCs w:val="32"/>
          <w:lang w:val="en-US" w:eastAsia="zh-CN" w:bidi="zh-CN"/>
        </w:rPr>
        <w:t>20</w:t>
      </w: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-202</w:t>
      </w:r>
      <w:r>
        <w:rPr>
          <w:rFonts w:hint="eastAsia" w:ascii="黑体" w:hAnsi="仿宋" w:eastAsia="黑体" w:cs="仿宋"/>
          <w:sz w:val="32"/>
          <w:szCs w:val="32"/>
          <w:lang w:val="en-US" w:eastAsia="zh-CN" w:bidi="zh-CN"/>
        </w:rPr>
        <w:t>1</w:t>
      </w: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学年创新创业奖学金报送表(专利、论文等)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830"/>
        <w:gridCol w:w="890"/>
        <w:gridCol w:w="3603"/>
        <w:gridCol w:w="1191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314" w:type="pct"/>
            <w:vAlign w:val="center"/>
          </w:tcPr>
          <w:p>
            <w:pPr>
              <w:pStyle w:val="9"/>
              <w:spacing w:before="1"/>
              <w:ind w:left="45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spacing w:before="1"/>
              <w:ind w:left="221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spacing w:before="1"/>
              <w:ind w:left="4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年级专业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spacing w:before="166" w:line="292" w:lineRule="auto"/>
              <w:ind w:left="452" w:right="43" w:hanging="39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作品名称（专利、论文等）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spacing w:before="166" w:line="292" w:lineRule="auto"/>
              <w:ind w:left="333" w:right="74" w:hanging="2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专利类型/论文级别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spacing w:before="166"/>
              <w:ind w:right="75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w w:val="95"/>
                <w:sz w:val="24"/>
                <w:szCs w:val="24"/>
              </w:rPr>
              <w:t>奖励金额</w:t>
            </w:r>
          </w:p>
          <w:p>
            <w:pPr>
              <w:pStyle w:val="9"/>
              <w:spacing w:before="56"/>
              <w:ind w:right="173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w w:val="95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bookmarkStart w:id="2" w:name="OLE_LINK3" w:colFirst="7" w:colLast="7"/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1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康明明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深化研究传统中草药种植产业化创新方法———调研福建省永同惠百草园的运营方式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</w:rPr>
              <w:t>本科学报及以上刊物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康明明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可发光自愈合纤维的研究进展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</w:rPr>
              <w:t>本科学报及以上刊物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/>
              </w:rPr>
              <w:t>康明明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</w:rPr>
              <w:t>一种新型快速排污养殖箱体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/>
              </w:rPr>
              <w:t>实用新型专利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4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康明明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一种两层式养殖培育装置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实用新型专利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5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康明明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一种服装裁片粘钻模板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实用新型专利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6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  <w:t>方蓉蓉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  <w:t>2018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525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cs="黑体" w:asciiTheme="minorEastAsia" w:hAnsiTheme="minorEastAsia" w:eastAsiaTheme="minorEastAsia"/>
                <w:b w:val="0"/>
                <w:sz w:val="20"/>
                <w:szCs w:val="20"/>
              </w:rPr>
              <w:t>《</w:t>
            </w:r>
            <w:r>
              <w:rPr>
                <w:rFonts w:cs="黑体" w:asciiTheme="minorEastAsia" w:hAnsiTheme="minorEastAsia" w:eastAsiaTheme="minorEastAsia"/>
                <w:b w:val="0"/>
                <w:color w:val="333333"/>
                <w:sz w:val="20"/>
                <w:szCs w:val="20"/>
                <w:shd w:val="clear" w:color="auto" w:fill="FFFFFF"/>
              </w:rPr>
              <w:t>浅析莫高窟藻井莲花纹样及其在服装设计中的应用》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  <w:t>本科学报及以上刊物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谢帆钰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2018级纺织工程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竹纳米纤维素的“一锅法”绿色制备</w:t>
            </w:r>
          </w:p>
          <w:p>
            <w:pPr>
              <w:pStyle w:val="9"/>
              <w:jc w:val="center"/>
              <w:rPr>
                <w:rFonts w:cs="黑体" w:asciiTheme="minorEastAsia" w:hAnsiTheme="minorEastAsia" w:eastAsiaTheme="minorEastAsia"/>
                <w:b w:val="0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/>
              </w:rPr>
              <w:t>本科学报及以上刊物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8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谢帆钰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2018级纺织工程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一种电商服装生产用废料回收装置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实用新型专利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9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陈蓉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2018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一种新型儿童用口罩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实用新型专利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10</w:t>
            </w:r>
          </w:p>
        </w:tc>
        <w:tc>
          <w:tcPr>
            <w:tcW w:w="499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张文丽</w:t>
            </w:r>
          </w:p>
        </w:tc>
        <w:tc>
          <w:tcPr>
            <w:tcW w:w="535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2018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纺织工程</w:t>
            </w:r>
          </w:p>
        </w:tc>
        <w:tc>
          <w:tcPr>
            <w:tcW w:w="2166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一种瑜伽垫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/>
              </w:rPr>
              <w:t>实用新型专利</w:t>
            </w:r>
          </w:p>
        </w:tc>
        <w:tc>
          <w:tcPr>
            <w:tcW w:w="767" w:type="pct"/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2000</w:t>
            </w:r>
          </w:p>
        </w:tc>
      </w:tr>
      <w:bookmarkEnd w:id="2"/>
    </w:tbl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27B4"/>
    <w:rsid w:val="0FFB0002"/>
    <w:rsid w:val="13464277"/>
    <w:rsid w:val="46164B19"/>
    <w:rsid w:val="56E90A9D"/>
    <w:rsid w:val="5980765F"/>
    <w:rsid w:val="649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2021-11-08T08:27:00Z</dcterms:created>
  <dc:creator>18448</dc:creator>
  <cp:lastModifiedBy>sunshine</cp:lastModifiedBy>
  <dcterms:modified xsi:type="dcterms:W3CDTF">2021-11-13T03:14:06Z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7E9BE1F57784438A9F812E621A7199CF</vt:lpwstr>
  </property>
</Properties>
</file>