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福州市科技特派员认定汇总表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推荐单位：（公章）</w:t>
      </w:r>
    </w:p>
    <w:tbl>
      <w:tblPr>
        <w:tblStyle w:val="2"/>
        <w:tblW w:w="14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15"/>
        <w:gridCol w:w="705"/>
        <w:gridCol w:w="1215"/>
        <w:gridCol w:w="1403"/>
        <w:gridCol w:w="656"/>
        <w:gridCol w:w="1107"/>
        <w:gridCol w:w="1253"/>
        <w:gridCol w:w="1199"/>
        <w:gridCol w:w="722"/>
        <w:gridCol w:w="804"/>
        <w:gridCol w:w="825"/>
        <w:gridCol w:w="1144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性别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出生年月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政治面貌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中共党员，XX党派，群众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）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学历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专业领域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工作单位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职称/职务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手机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电子邮箱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受援单位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对接乡镇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对接行政村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>
      <w:pPr>
        <w:ind w:firstLine="630" w:firstLineChars="300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</w:rPr>
        <w:t>填写说明:1、出生年月：如1981.</w:t>
      </w:r>
      <w:r>
        <w:rPr>
          <w:rFonts w:hint="eastAsia" w:ascii="仿宋_GB2312" w:hAnsi="宋体" w:eastAsia="仿宋_GB2312"/>
          <w:color w:val="000000"/>
          <w:lang w:val="en-US" w:eastAsia="zh-CN"/>
        </w:rPr>
        <w:t>0</w:t>
      </w:r>
      <w:r>
        <w:rPr>
          <w:rFonts w:hint="eastAsia" w:ascii="仿宋_GB2312" w:hAnsi="宋体" w:eastAsia="仿宋_GB2312"/>
          <w:color w:val="000000"/>
        </w:rPr>
        <w:t>3  2、工作单位、受援单位、对接的乡镇和行政村：填写单位全称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2020-07-13T10:39:56Z</dcterms:created>
  <dc:creator>win</dc:creator>
  <cp:lastModifiedBy>踏火行歌</cp:lastModifiedBy>
  <dcterms:modified xsi:type="dcterms:W3CDTF">2020-07-13T10:43:35Z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